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rPr>
          <w:rStyle w:val="news-title"/>
          <w:rFonts w:ascii="Tahoma" w:hAnsi="Tahoma" w:cs="Tahoma"/>
          <w:b/>
          <w:bCs/>
          <w:color w:val="042138"/>
          <w:sz w:val="21"/>
          <w:szCs w:val="21"/>
        </w:rPr>
      </w:pPr>
      <w:r>
        <w:rPr>
          <w:rStyle w:val="news-title"/>
          <w:rFonts w:ascii="Tahoma" w:hAnsi="Tahoma" w:cs="Tahoma"/>
          <w:b/>
          <w:bCs/>
          <w:color w:val="042138"/>
          <w:sz w:val="21"/>
          <w:szCs w:val="21"/>
        </w:rPr>
        <w:t>Стань участником Всемирного фестиваля молодежи и студентов в Сочи!</w:t>
      </w:r>
    </w:p>
    <w:p w:rsidR="00D1015C" w:rsidRDefault="00D1015C" w:rsidP="003C4E6D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42138"/>
          <w:sz w:val="18"/>
          <w:szCs w:val="18"/>
        </w:rPr>
      </w:pPr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 14 по 22 октября 2017 года в России в олимпийском Сочи состоится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XIX Всемирный фестиваль молодежи и студентов.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Такое решение было принято 7 февраля 2016 года Всемирной федерацией демократической молодежи и международными студенческими организациями на международном консультативном совещании по вопросу проведения XIX Фестиваля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noProof/>
          <w:color w:val="0080B4"/>
          <w:sz w:val="18"/>
          <w:szCs w:val="18"/>
        </w:rPr>
        <w:drawing>
          <wp:inline distT="0" distB="0" distL="0" distR="0">
            <wp:extent cx="4286885" cy="2410460"/>
            <wp:effectExtent l="0" t="0" r="0" b="8890"/>
            <wp:docPr id="1" name="Рисунок 1" descr="http://monast.admin-smolensk.ru/files/198/resize/854tslndy5m_450_25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ast.admin-smolensk.ru/files/198/resize/854tslndy5m_450_25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15C" w:rsidRDefault="00387FAA" w:rsidP="003C4E6D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</w:t>
      </w:r>
      <w:bookmarkStart w:id="0" w:name="_GoBack"/>
      <w:bookmarkEnd w:id="0"/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Россия становилась хозяйкой фестиваля дважды в годы СССР – в 1957 (VI фестиваль) и в 1985 (XII фестиваль), каждый раз оказывая огромное влияние на дальнейшее формирование культуры, искусства и служил родоначальником многих новаторских для того времени жанров. VI всемирный фестиваль 1957 года, прошедший в Москве, стал самым массовым за всю историю фестивального движения. Именно тогда на Центральном телевидении появилась редакция "Фестивальная", выпускавшая советскую телевикторину "Вечер весёлых вопросов". Позднее этот формат был переработан в известный и любимый всеми и сегодня Клуб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весёлых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находчивых - КВН.</w:t>
      </w:r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Фестиваль – это площадка для диалога, глобальная форма коммуникации: через дискуссии, культурную программу, спортивные состязания, через свободное общение найти пути противостояния тем вызовам, с которыми сегодня сталкивается молодое поколение.</w:t>
      </w:r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Дискуссионная программа предполагает разнообразные площадки, в том числе панельные дискуссии, открытые лектории, научные конференции. Предварительно, ключевыми темами мероприятия станут: «Культура и глобализация», «Глобальная экономика», «Экономика знаний», «Развитие общественных институтов», «Политика и международная безопасность».</w:t>
      </w:r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Участниками Фестиваля станут более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Style w:val="a4"/>
          <w:rFonts w:ascii="Tahoma" w:hAnsi="Tahoma" w:cs="Tahoma"/>
          <w:color w:val="000000"/>
          <w:sz w:val="18"/>
          <w:szCs w:val="18"/>
        </w:rPr>
        <w:t>20 000 молодых людей из 150 стран мира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одной площадке соберутся молодые лидеры из разных сфер: представители молодежных общественных организаций, молодые журналисты, творческая и спортивная молодежь, молодые инженеры и IT-специалисты, лидеры молодежных организаций политических партий, молодые предприниматели, лидеры студенческого самоуправления, молодые ученые и преподаватели вузов, а также соотечественники и иностранцы, изучающие русский язык и интересующиеся российской культурой.</w:t>
      </w:r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Работа на Фестивале будет вестись на 6 официальных языках ООН.</w:t>
      </w:r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Помогать в организации фестиваля будет масштабный Волонтерский корпус, в состав которого войдут 7 000 добровольцев, включая иностранных граждан.</w:t>
      </w:r>
    </w:p>
    <w:p w:rsidR="003C4E6D" w:rsidRDefault="003C4E6D" w:rsidP="003C4E6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Кто может стать участником?</w:t>
      </w:r>
    </w:p>
    <w:p w:rsidR="003C4E6D" w:rsidRPr="003C4E6D" w:rsidRDefault="003C4E6D" w:rsidP="003C4E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Кто может стать участником?</w:t>
      </w:r>
    </w:p>
    <w:p w:rsidR="003C4E6D" w:rsidRPr="003C4E6D" w:rsidRDefault="003C4E6D" w:rsidP="003C4E6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Молодой человек </w:t>
      </w: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возрасте</w:t>
      </w:r>
      <w:r w:rsidRPr="003C4E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от 18 до 35 лет, </w:t>
      </w: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имеющий активную жизненную позицию, обладающий любимым делом, уважающий интересы своей страны, считающий себя частью мирового сообщества и относящийся к одной из категорий участников: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лидеры молодежных НКО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молодые журналисты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творческая молодежь (музыканты, писатели, художники, режиссеры и т.д.)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лидеры спортивных клубов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молодые инженеры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лидеры молодежных организаций политических партий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молодые преподаватели вузов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лидеры студенческого самоуправления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молодые ученые (общественные, гуманитарные и экономические, естественные, технические науки)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молодые предприниматели</w:t>
      </w:r>
    </w:p>
    <w:p w:rsidR="003C4E6D" w:rsidRPr="003C4E6D" w:rsidRDefault="003C4E6D" w:rsidP="003C4E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иностранцы, изучающие русский язык, интересующиеся российской культурой.</w:t>
      </w:r>
    </w:p>
    <w:p w:rsidR="003C4E6D" w:rsidRPr="003C4E6D" w:rsidRDefault="003C4E6D" w:rsidP="003C4E6D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lastRenderedPageBreak/>
        <w:t>Для того, что бы стать участником необходимо в срок до 15 апреля 2017 года:</w:t>
      </w:r>
    </w:p>
    <w:p w:rsidR="003C4E6D" w:rsidRPr="003C4E6D" w:rsidRDefault="003C4E6D" w:rsidP="003C4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Зайти на официальный сайт фестиваля: </w:t>
      </w:r>
      <w:hyperlink r:id="rId8" w:tgtFrame="_blank" w:history="1">
        <w:r w:rsidRPr="003C4E6D">
          <w:rPr>
            <w:rFonts w:ascii="Tahoma" w:eastAsia="Times New Roman" w:hAnsi="Tahoma" w:cs="Tahoma"/>
            <w:color w:val="0080B4"/>
            <w:sz w:val="18"/>
            <w:szCs w:val="18"/>
            <w:u w:val="single"/>
            <w:lang w:eastAsia="ru-RU"/>
          </w:rPr>
          <w:t>http://russia2017.com/</w:t>
        </w:r>
      </w:hyperlink>
    </w:p>
    <w:p w:rsidR="003C4E6D" w:rsidRPr="003C4E6D" w:rsidRDefault="003C4E6D" w:rsidP="003C4E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Зарегистрироваться участником фестиваля</w:t>
      </w:r>
    </w:p>
    <w:p w:rsidR="003C4E6D" w:rsidRPr="003C4E6D" w:rsidRDefault="003C4E6D" w:rsidP="003C4E6D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Кто может стать волонтером?</w:t>
      </w:r>
    </w:p>
    <w:p w:rsidR="003C4E6D" w:rsidRPr="003C4E6D" w:rsidRDefault="003C4E6D" w:rsidP="003C4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Заполнить анкету волонтера (* Необходимо корректно заполнить все поля!)</w:t>
      </w:r>
    </w:p>
    <w:p w:rsidR="003C4E6D" w:rsidRPr="003C4E6D" w:rsidRDefault="003C4E6D" w:rsidP="003C4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Получить приглашение на очное или скайп интервью в Волонтерском центре</w:t>
      </w:r>
    </w:p>
    <w:p w:rsidR="003C4E6D" w:rsidRPr="003C4E6D" w:rsidRDefault="003C4E6D" w:rsidP="003C4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Пройти обучение (общее, функциональное)</w:t>
      </w:r>
    </w:p>
    <w:p w:rsidR="003C4E6D" w:rsidRPr="003C4E6D" w:rsidRDefault="003C4E6D" w:rsidP="003C4E6D">
      <w:pPr>
        <w:shd w:val="clear" w:color="auto" w:fill="FFFFFF"/>
        <w:spacing w:after="72" w:line="240" w:lineRule="auto"/>
        <w:ind w:left="4275"/>
        <w:jc w:val="both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Что ждет волонтеров</w:t>
      </w:r>
    </w:p>
    <w:p w:rsidR="003C4E6D" w:rsidRPr="003C4E6D" w:rsidRDefault="003C4E6D" w:rsidP="003C4E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Развитие профессиональных компетенций и навыков</w:t>
      </w:r>
    </w:p>
    <w:p w:rsidR="003C4E6D" w:rsidRPr="003C4E6D" w:rsidRDefault="003C4E6D" w:rsidP="003C4E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Новые знакомства</w:t>
      </w:r>
    </w:p>
    <w:p w:rsidR="003C4E6D" w:rsidRPr="003C4E6D" w:rsidRDefault="003C4E6D" w:rsidP="003C4E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Участие в грандиозном молодежном событии международного масштаба</w:t>
      </w:r>
    </w:p>
    <w:p w:rsidR="003C4E6D" w:rsidRPr="003C4E6D" w:rsidRDefault="003C4E6D" w:rsidP="003C4E6D">
      <w:pPr>
        <w:shd w:val="clear" w:color="auto" w:fill="FFFFFF"/>
        <w:spacing w:after="72" w:line="240" w:lineRule="auto"/>
        <w:ind w:left="4275"/>
        <w:jc w:val="both"/>
        <w:outlineLvl w:val="1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Направления деятельности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Транспортная логистика (* волонтеры помогают на объектах транспортной инфраструктуры)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Церемонии (* волонтеры принимают участие в официальных церемониях и награждениях)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Волонтеры Парада в Москве (* волонтеры принимают участие в организации и проведения парада в Москве)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Обслуживание мероприятий (* волонтерам управляют потоками, создают хорошее настроение, а также помогают в контроле билетов зон доступа, центре аккредитации и выдачи униформы)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Медицинское сопровождение (* волонтеры помогают в медицинском обеспечении мероприятий Фестиваля)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Прибытия и отъезды (* волонтеры встречают участников и гостей Фестиваля в аэропортах и на вокзалах в Москве и Сочи)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Обеспечение работы СМИ (* волонтеры помогают в работе иностранных и российских журналистов в пресс-центре, на объектах и </w:t>
      </w:r>
      <w:proofErr w:type="gramStart"/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пресс-позициях</w:t>
      </w:r>
      <w:proofErr w:type="gramEnd"/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Сопровождение делегаций (* волонтеры сопровождают иностранные и национальные высокопоставленные делегации и гостей Фестиваля)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Административная деятельность (* волонтеры выполняют операционную помощь в штабе, регистрируют и заряжают хорошим настроением волонтеров на объекте, помогают в центре управления инцидентами)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Организация питания (* волонтеры обслуживают гостей Фестиваля в организациях общественного питания)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Размещение (* волонтеры помогают в организации размещения участников и гостей Фестиваля в отелях)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Лингвистические услуги (* волонтеры занимаются устным и синхронным переводом для служб и гостей Фестиваля)</w:t>
      </w:r>
    </w:p>
    <w:p w:rsidR="003C4E6D" w:rsidRPr="003C4E6D" w:rsidRDefault="003C4E6D" w:rsidP="003C4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Городские волонтеры (* волонтеры создают праздничную атмосферу Фестиваля в городе Сочи)</w:t>
      </w:r>
    </w:p>
    <w:p w:rsidR="003C4E6D" w:rsidRPr="003C4E6D" w:rsidRDefault="003C4E6D" w:rsidP="003C4E6D">
      <w:pPr>
        <w:shd w:val="clear" w:color="auto" w:fill="FFFFFF"/>
        <w:spacing w:after="0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Для того, что бы стать волонтером,  необходимо в срок до 28 февраля 2017 года:</w:t>
      </w:r>
    </w:p>
    <w:p w:rsidR="003C4E6D" w:rsidRPr="003C4E6D" w:rsidRDefault="003C4E6D" w:rsidP="003C4E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Зайти на официальный сайт фестиваля: </w:t>
      </w:r>
      <w:hyperlink r:id="rId9" w:tgtFrame="_blank" w:history="1">
        <w:r w:rsidRPr="003C4E6D">
          <w:rPr>
            <w:rFonts w:ascii="Tahoma" w:eastAsia="Times New Roman" w:hAnsi="Tahoma" w:cs="Tahoma"/>
            <w:color w:val="0080B4"/>
            <w:sz w:val="18"/>
            <w:szCs w:val="18"/>
            <w:u w:val="single"/>
            <w:lang w:eastAsia="ru-RU"/>
          </w:rPr>
          <w:t>http://russia2017.com/</w:t>
        </w:r>
      </w:hyperlink>
    </w:p>
    <w:p w:rsidR="003C4E6D" w:rsidRPr="003C4E6D" w:rsidRDefault="003C4E6D" w:rsidP="003C4E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9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Зарегистрироваться волонтером фестиваля.</w:t>
      </w:r>
    </w:p>
    <w:p w:rsidR="003C4E6D" w:rsidRPr="003C4E6D" w:rsidRDefault="003C4E6D" w:rsidP="003C4E6D">
      <w:pPr>
        <w:shd w:val="clear" w:color="auto" w:fill="FFFFFF"/>
        <w:spacing w:after="0" w:line="240" w:lineRule="auto"/>
        <w:ind w:left="4275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C4E6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C4E6D" w:rsidRPr="003C4E6D" w:rsidRDefault="003C4E6D" w:rsidP="003C4E6D">
      <w:pPr>
        <w:spacing w:line="240" w:lineRule="auto"/>
        <w:rPr>
          <w:rFonts w:ascii="Tahoma" w:eastAsia="Times New Roman" w:hAnsi="Tahoma" w:cs="Tahoma"/>
          <w:color w:val="042138"/>
          <w:sz w:val="18"/>
          <w:szCs w:val="18"/>
          <w:lang w:eastAsia="ru-RU"/>
        </w:rPr>
      </w:pPr>
      <w:hyperlink r:id="rId10" w:history="1">
        <w:r w:rsidRPr="003C4E6D">
          <w:rPr>
            <w:rFonts w:ascii="Tahoma" w:eastAsia="Times New Roman" w:hAnsi="Tahoma" w:cs="Tahoma"/>
            <w:color w:val="000000"/>
            <w:sz w:val="18"/>
            <w:szCs w:val="18"/>
            <w:u w:val="single"/>
            <w:lang w:eastAsia="ru-RU"/>
          </w:rPr>
          <w:t>Назад</w:t>
        </w:r>
      </w:hyperlink>
    </w:p>
    <w:p w:rsidR="003C4E6D" w:rsidRPr="003C4E6D" w:rsidRDefault="003C4E6D" w:rsidP="003C4E6D">
      <w:pPr>
        <w:numPr>
          <w:ilvl w:val="0"/>
          <w:numId w:val="7"/>
        </w:numPr>
        <w:spacing w:before="100" w:beforeAutospacing="1" w:after="100" w:afterAutospacing="1" w:line="240" w:lineRule="auto"/>
        <w:ind w:left="-16860" w:right="160"/>
        <w:rPr>
          <w:rFonts w:ascii="Tahoma" w:eastAsia="Times New Roman" w:hAnsi="Tahoma" w:cs="Tahoma"/>
          <w:color w:val="042138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18745" cy="118745"/>
            <wp:effectExtent l="0" t="0" r="0" b="0"/>
            <wp:docPr id="4" name="Рисунок 4" descr="http://monast.admin-smolensk.ru/files/110/email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nast.admin-smolensk.ru/files/110/email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6D" w:rsidRPr="003C4E6D" w:rsidRDefault="003C4E6D" w:rsidP="003C4E6D">
      <w:pPr>
        <w:numPr>
          <w:ilvl w:val="0"/>
          <w:numId w:val="7"/>
        </w:numPr>
        <w:spacing w:before="100" w:beforeAutospacing="1" w:after="100" w:afterAutospacing="1" w:line="240" w:lineRule="auto"/>
        <w:ind w:left="-16860" w:right="160"/>
        <w:rPr>
          <w:rFonts w:ascii="Tahoma" w:eastAsia="Times New Roman" w:hAnsi="Tahoma" w:cs="Tahoma"/>
          <w:color w:val="042138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42240" cy="154305"/>
            <wp:effectExtent l="0" t="0" r="0" b="0"/>
            <wp:docPr id="3" name="Рисунок 3" descr="http://monast.admin-smolensk.ru/skewer_build/Page/Main/images/subscribe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nast.admin-smolensk.ru/skewer_build/Page/Main/images/subscribe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6D" w:rsidRPr="003C4E6D" w:rsidRDefault="003C4E6D" w:rsidP="003C4E6D">
      <w:pPr>
        <w:numPr>
          <w:ilvl w:val="0"/>
          <w:numId w:val="7"/>
        </w:numPr>
        <w:spacing w:before="100" w:beforeAutospacing="1" w:after="100" w:afterAutospacing="1" w:line="240" w:lineRule="auto"/>
        <w:ind w:left="-16860" w:right="160"/>
        <w:rPr>
          <w:rFonts w:ascii="Tahoma" w:eastAsia="Times New Roman" w:hAnsi="Tahoma" w:cs="Tahoma"/>
          <w:color w:val="042138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54305" cy="142240"/>
            <wp:effectExtent l="0" t="0" r="0" b="0"/>
            <wp:docPr id="2" name="Рисунок 2" descr="http://monast.admin-smolensk.ru/files/110/print.gif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nast.admin-smolensk.ru/files/110/print.gif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7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АДМИНИСТРАЦИЯ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8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АРХИВНЫЙ ОТДЕЛ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19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БЮДЖЕТ ДЛЯ ГРАЖДАН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0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БЕСПЛАТНАЯ ЮРИДИЧЕСКАЯ ПОМОЩЬ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1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ГО и ЧС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2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ИМУЩЕСТВО И ЗЕМЛЯ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3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ИНФОРМАЦИОННАЯ ПОЛИТИКА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4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ИНВЕСТОРАМ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5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ИЗБИРАТЕЛЬНЫЕ КОМИССИИ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6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КАДРОВОЕ ОБЕСПЕЧЕНИЕ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7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КУЛЬТУРА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8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КОНТРОЛЬ В СФЕРЕ ЗАКУПОК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29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КОММУНАЛЬНОЕ ХОЗЯЙСТВО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0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КОМИССИЯ ПО ДЕЛАМ НЕСОВЕРШЕННОЛЕТНИХ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1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МАЛОЕ И СРЕДНЕЕ ПРЕДПРИНИМАТЕЛЬСТВО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2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МУНИЦИПАЛЬНЫЕ УСЛУГИ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3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МУНИЦИПАЛЬНЫЕ И ЦЕЛЕВЫЕ ПРОГРАММЫ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4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МЕЖВЕДОМСТВЕННАЯ КОМИССИЯ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5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МЕСТНОЕ ОТДЕЛЕНИЕ ВПП "ЕДИНАЯ РОССИЯ"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6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МБТХУ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7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О РАЙОНЕ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8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ОРГАНИЗАЦИИ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39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ОТДЕЛ ЗАГС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0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ОТДЕЛ ПО ГОРОДСКОМУ ХОЗЯЙСТВУ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1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ОБРАЩЕНИЯ ГРАЖДАН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2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ОБРАЗОВАНИЕ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3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ПРАВОВЫЕ ДОКУМЕНТЫ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4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ПРОКУРАТУРА ИНФОРМИРУЕТ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5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СОГКУ "ЦЕНТР ЗАНЯТОСТИ МОНАСТЫРЩИНСКОГО РАЙОНА"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6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СИСТЕМА НАГРАЖДЕНИЙ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7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СОВЕТ ДЕПУТАТОВ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8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СОВЕТ ДЕПУТАТОВ МОНАСТЫРЩИНСКОГО Г/</w:t>
        </w:r>
        <w:proofErr w:type="gramStart"/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П</w:t>
        </w:r>
        <w:proofErr w:type="gramEnd"/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49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СМИ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50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СЕЛЬСКОЕ ХОЗЯЙСТВО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51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СЕЛЬСКИЕ ПОСЕЛЕНИЯ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52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ФИНАНСОВОЕ УПРАВЛЕНИЕ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53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ОТДЕЛ ЭКОНОМИЧЕСКОГО РАЗВИТИЯ, ЖКХ И ГРАДОСТРОИТЕЛЬНОЙ ДЕЯТЕЛЬНОСТИ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54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СТАНДАРТ РАЗВИТИЯ КОНКУРЕНЦИИ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after="0"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55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СПРАВОЧНИКИ</w:t>
        </w:r>
      </w:hyperlink>
    </w:p>
    <w:p w:rsidR="003C4E6D" w:rsidRPr="003C4E6D" w:rsidRDefault="003C4E6D" w:rsidP="003C4E6D">
      <w:pPr>
        <w:numPr>
          <w:ilvl w:val="0"/>
          <w:numId w:val="8"/>
        </w:numPr>
        <w:spacing w:line="240" w:lineRule="auto"/>
        <w:ind w:left="-16860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hyperlink r:id="rId56" w:history="1">
        <w:r w:rsidRPr="003C4E6D">
          <w:rPr>
            <w:rFonts w:ascii="Tahoma" w:eastAsia="Times New Roman" w:hAnsi="Tahoma" w:cs="Tahoma"/>
            <w:color w:val="008000"/>
            <w:sz w:val="18"/>
            <w:szCs w:val="18"/>
            <w:shd w:val="clear" w:color="auto" w:fill="FFFFFF"/>
            <w:lang w:eastAsia="ru-RU"/>
          </w:rPr>
          <w:t>ССЫЛКИ</w:t>
        </w:r>
      </w:hyperlink>
    </w:p>
    <w:p w:rsidR="00CF0194" w:rsidRDefault="00CF0194"/>
    <w:sectPr w:rsidR="00CF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293F"/>
    <w:multiLevelType w:val="multilevel"/>
    <w:tmpl w:val="4454D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109C4"/>
    <w:multiLevelType w:val="multilevel"/>
    <w:tmpl w:val="877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88301F"/>
    <w:multiLevelType w:val="multilevel"/>
    <w:tmpl w:val="BF28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81344"/>
    <w:multiLevelType w:val="multilevel"/>
    <w:tmpl w:val="9C0AD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9C0C8A"/>
    <w:multiLevelType w:val="multilevel"/>
    <w:tmpl w:val="618A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51827"/>
    <w:multiLevelType w:val="multilevel"/>
    <w:tmpl w:val="8B34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F5081B"/>
    <w:multiLevelType w:val="multilevel"/>
    <w:tmpl w:val="6AF6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40388"/>
    <w:multiLevelType w:val="multilevel"/>
    <w:tmpl w:val="37C4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6D"/>
    <w:rsid w:val="00113BE2"/>
    <w:rsid w:val="00387FAA"/>
    <w:rsid w:val="003C4E6D"/>
    <w:rsid w:val="00CF0194"/>
    <w:rsid w:val="00D1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3C4E6D"/>
  </w:style>
  <w:style w:type="character" w:styleId="a4">
    <w:name w:val="Strong"/>
    <w:basedOn w:val="a0"/>
    <w:uiPriority w:val="22"/>
    <w:qFormat/>
    <w:rsid w:val="003C4E6D"/>
    <w:rPr>
      <w:b/>
      <w:bCs/>
    </w:rPr>
  </w:style>
  <w:style w:type="character" w:customStyle="1" w:styleId="apple-converted-space">
    <w:name w:val="apple-converted-space"/>
    <w:basedOn w:val="a0"/>
    <w:rsid w:val="003C4E6D"/>
  </w:style>
  <w:style w:type="paragraph" w:styleId="a5">
    <w:name w:val="Balloon Text"/>
    <w:basedOn w:val="a"/>
    <w:link w:val="a6"/>
    <w:uiPriority w:val="99"/>
    <w:semiHidden/>
    <w:unhideWhenUsed/>
    <w:rsid w:val="003C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E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C4E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4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4E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3C4E6D"/>
  </w:style>
  <w:style w:type="character" w:styleId="a4">
    <w:name w:val="Strong"/>
    <w:basedOn w:val="a0"/>
    <w:uiPriority w:val="22"/>
    <w:qFormat/>
    <w:rsid w:val="003C4E6D"/>
    <w:rPr>
      <w:b/>
      <w:bCs/>
    </w:rPr>
  </w:style>
  <w:style w:type="character" w:customStyle="1" w:styleId="apple-converted-space">
    <w:name w:val="apple-converted-space"/>
    <w:basedOn w:val="a0"/>
    <w:rsid w:val="003C4E6D"/>
  </w:style>
  <w:style w:type="paragraph" w:styleId="a5">
    <w:name w:val="Balloon Text"/>
    <w:basedOn w:val="a"/>
    <w:link w:val="a6"/>
    <w:uiPriority w:val="99"/>
    <w:semiHidden/>
    <w:unhideWhenUsed/>
    <w:rsid w:val="003C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E6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C4E6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4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77976">
              <w:marLeft w:val="3555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8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69498">
          <w:marLeft w:val="-168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78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nast.admin-smolensk.ru/rassylka/" TargetMode="External"/><Relationship Id="rId18" Type="http://schemas.openxmlformats.org/officeDocument/2006/relationships/hyperlink" Target="http://monast.admin-smolensk.ru/arhivnyj-otdel/" TargetMode="External"/><Relationship Id="rId26" Type="http://schemas.openxmlformats.org/officeDocument/2006/relationships/hyperlink" Target="http://monast.admin-smolensk.ru/kadrovoe-obespechenie/" TargetMode="External"/><Relationship Id="rId39" Type="http://schemas.openxmlformats.org/officeDocument/2006/relationships/hyperlink" Target="http://monast.admin-smolensk.ru/otdel-zags/" TargetMode="External"/><Relationship Id="rId21" Type="http://schemas.openxmlformats.org/officeDocument/2006/relationships/hyperlink" Target="http://monast.admin-smolensk.ru/goichs/" TargetMode="External"/><Relationship Id="rId34" Type="http://schemas.openxmlformats.org/officeDocument/2006/relationships/hyperlink" Target="http://monast.admin-smolensk.ru/mezhvedomstvennaya-komissiya/" TargetMode="External"/><Relationship Id="rId42" Type="http://schemas.openxmlformats.org/officeDocument/2006/relationships/hyperlink" Target="http://monast.admin-smolensk.ru/obrazovanie/" TargetMode="External"/><Relationship Id="rId47" Type="http://schemas.openxmlformats.org/officeDocument/2006/relationships/hyperlink" Target="http://monast.admin-smolensk.ru/sovet-deputatov/" TargetMode="External"/><Relationship Id="rId50" Type="http://schemas.openxmlformats.org/officeDocument/2006/relationships/hyperlink" Target="http://monast.admin-smolensk.ru/selskoe-hozyajstvo/" TargetMode="External"/><Relationship Id="rId55" Type="http://schemas.openxmlformats.org/officeDocument/2006/relationships/hyperlink" Target="http://monast.admin-smolensk.ru/spravochniki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gif"/><Relationship Id="rId17" Type="http://schemas.openxmlformats.org/officeDocument/2006/relationships/hyperlink" Target="http://monast.admin-smolensk.ru/ob-administracii/" TargetMode="External"/><Relationship Id="rId25" Type="http://schemas.openxmlformats.org/officeDocument/2006/relationships/hyperlink" Target="http://monast.admin-smolensk.ru/izbiratelnye-komissii-352/" TargetMode="External"/><Relationship Id="rId33" Type="http://schemas.openxmlformats.org/officeDocument/2006/relationships/hyperlink" Target="http://monast.admin-smolensk.ru/celevye-programmy/" TargetMode="External"/><Relationship Id="rId38" Type="http://schemas.openxmlformats.org/officeDocument/2006/relationships/hyperlink" Target="http://monast.admin-smolensk.ru/org/" TargetMode="External"/><Relationship Id="rId46" Type="http://schemas.openxmlformats.org/officeDocument/2006/relationships/hyperlink" Target="http://monast.admin-smolensk.ru/sistema-nagrazhdenij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monast.admin-smolensk.ru/besplatnaya-yuridicheskaya-pomosch/" TargetMode="External"/><Relationship Id="rId29" Type="http://schemas.openxmlformats.org/officeDocument/2006/relationships/hyperlink" Target="http://monast.admin-smolensk.ru/kommunalnoe-hozyajstvo/" TargetMode="External"/><Relationship Id="rId41" Type="http://schemas.openxmlformats.org/officeDocument/2006/relationships/hyperlink" Target="http://monast.admin-smolensk.ru/obraschenia-graj/" TargetMode="External"/><Relationship Id="rId54" Type="http://schemas.openxmlformats.org/officeDocument/2006/relationships/hyperlink" Target="http://monast.admin-smolensk.ru/standart-razvitiya-konkurenc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ast.admin-smolensk.ru/files/198/854tslndy5m.jpg" TargetMode="External"/><Relationship Id="rId11" Type="http://schemas.openxmlformats.org/officeDocument/2006/relationships/hyperlink" Target="http://monast.admin-smolensk.ru/obraschenia-graj/" TargetMode="External"/><Relationship Id="rId24" Type="http://schemas.openxmlformats.org/officeDocument/2006/relationships/hyperlink" Target="http://monast.admin-smolensk.ru/investoram/" TargetMode="External"/><Relationship Id="rId32" Type="http://schemas.openxmlformats.org/officeDocument/2006/relationships/hyperlink" Target="http://monast.admin-smolensk.ru/municipalnye-usl/" TargetMode="External"/><Relationship Id="rId37" Type="http://schemas.openxmlformats.org/officeDocument/2006/relationships/hyperlink" Target="http://monast.admin-smolensk.ru/o-rajone/" TargetMode="External"/><Relationship Id="rId40" Type="http://schemas.openxmlformats.org/officeDocument/2006/relationships/hyperlink" Target="http://monast.admin-smolensk.ru/otdel-po-gorodskomu-hozyajstvu/" TargetMode="External"/><Relationship Id="rId45" Type="http://schemas.openxmlformats.org/officeDocument/2006/relationships/hyperlink" Target="http://monast.admin-smolensk.ru/sogku-centr-zanyatosti-monastyrschinskogo-rajona/" TargetMode="External"/><Relationship Id="rId53" Type="http://schemas.openxmlformats.org/officeDocument/2006/relationships/hyperlink" Target="http://monast.admin-smolensk.ru/ekonomika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nast.admin-smolensk.ru/news/stan-uchastnikom-vsemirnogo-festivalya-molodezhi-i-studentov-v-sochi-/?version=print" TargetMode="External"/><Relationship Id="rId23" Type="http://schemas.openxmlformats.org/officeDocument/2006/relationships/hyperlink" Target="http://monast.admin-smolensk.ru/informacionnaya-politika/" TargetMode="External"/><Relationship Id="rId28" Type="http://schemas.openxmlformats.org/officeDocument/2006/relationships/hyperlink" Target="http://monast.admin-smolensk.ru/kontrol-v-sfere-zakupok/" TargetMode="External"/><Relationship Id="rId36" Type="http://schemas.openxmlformats.org/officeDocument/2006/relationships/hyperlink" Target="http://monast.admin-smolensk.ru/mbthu/" TargetMode="External"/><Relationship Id="rId49" Type="http://schemas.openxmlformats.org/officeDocument/2006/relationships/hyperlink" Target="http://monast.admin-smolensk.ru/smi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monast.admin-smolensk.ru/news/stan-uchastnikom-vsemirnogo-festivalya-molodezhi-i-studentov-v-sochi-/" TargetMode="External"/><Relationship Id="rId19" Type="http://schemas.openxmlformats.org/officeDocument/2006/relationships/hyperlink" Target="http://monast.admin-smolensk.ru/byudzhet-dlya-grazhdan-398/" TargetMode="External"/><Relationship Id="rId31" Type="http://schemas.openxmlformats.org/officeDocument/2006/relationships/hyperlink" Target="http://monast.admin-smolensk.ru/ekonomika/maloe-i-srednee-predprinimatelstvo/" TargetMode="External"/><Relationship Id="rId44" Type="http://schemas.openxmlformats.org/officeDocument/2006/relationships/hyperlink" Target="http://monast.admin-smolensk.ru/prokuratura/" TargetMode="External"/><Relationship Id="rId52" Type="http://schemas.openxmlformats.org/officeDocument/2006/relationships/hyperlink" Target="http://monast.admin-smolensk.ru/finans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ia2017.com/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monast.admin-smolensk.ru/imuschestvo-i-zemlya/" TargetMode="External"/><Relationship Id="rId27" Type="http://schemas.openxmlformats.org/officeDocument/2006/relationships/hyperlink" Target="http://monast.admin-smolensk.ru/kultura/" TargetMode="External"/><Relationship Id="rId30" Type="http://schemas.openxmlformats.org/officeDocument/2006/relationships/hyperlink" Target="http://monast.admin-smolensk.ru/komissiya-po-delam-nesovershennoletnih/" TargetMode="External"/><Relationship Id="rId35" Type="http://schemas.openxmlformats.org/officeDocument/2006/relationships/hyperlink" Target="http://monast.admin-smolensk.ru/mestnoe-otdelenie-vpp-edinaya-rossiya/" TargetMode="External"/><Relationship Id="rId43" Type="http://schemas.openxmlformats.org/officeDocument/2006/relationships/hyperlink" Target="http://monast.admin-smolensk.ru/pravovye-dokumenty/" TargetMode="External"/><Relationship Id="rId48" Type="http://schemas.openxmlformats.org/officeDocument/2006/relationships/hyperlink" Target="http://monast.admin-smolensk.ru/sovet-deputatov-monastyrschinskogo-g-p/" TargetMode="External"/><Relationship Id="rId56" Type="http://schemas.openxmlformats.org/officeDocument/2006/relationships/hyperlink" Target="http://monast.admin-smolensk.ru/ssylki/" TargetMode="External"/><Relationship Id="rId8" Type="http://schemas.openxmlformats.org/officeDocument/2006/relationships/hyperlink" Target="http://russia2017.com/" TargetMode="External"/><Relationship Id="rId51" Type="http://schemas.openxmlformats.org/officeDocument/2006/relationships/hyperlink" Target="http://monast.admin-smolensk.ru/selskie-poseleniya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AMK-16-07-2013</cp:lastModifiedBy>
  <cp:revision>2</cp:revision>
  <dcterms:created xsi:type="dcterms:W3CDTF">2017-02-08T08:18:00Z</dcterms:created>
  <dcterms:modified xsi:type="dcterms:W3CDTF">2017-02-08T12:59:00Z</dcterms:modified>
</cp:coreProperties>
</file>