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CE33" w14:textId="77777777" w:rsidR="00BB1B7F" w:rsidRDefault="00BB1B7F" w:rsidP="00BB1B7F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D7FD00" wp14:editId="31119702">
            <wp:simplePos x="0" y="0"/>
            <wp:positionH relativeFrom="column">
              <wp:posOffset>2738120</wp:posOffset>
            </wp:positionH>
            <wp:positionV relativeFrom="paragraph">
              <wp:posOffset>-196215</wp:posOffset>
            </wp:positionV>
            <wp:extent cx="580390" cy="638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224F" w14:textId="77777777" w:rsidR="00BB1B7F" w:rsidRPr="006F6D4E" w:rsidRDefault="00BB1B7F" w:rsidP="00BB1B7F"/>
    <w:p w14:paraId="176BF796" w14:textId="77777777" w:rsidR="00BB1B7F" w:rsidRPr="00BB1B7F" w:rsidRDefault="00BB1B7F" w:rsidP="00BB1B7F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A24C529" w14:textId="6ABE9583" w:rsidR="00BB1B7F" w:rsidRPr="00BB1B7F" w:rsidRDefault="00BB1B7F" w:rsidP="00BB1B7F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7F">
        <w:rPr>
          <w:rFonts w:ascii="Times New Roman" w:hAnsi="Times New Roman" w:cs="Times New Roman"/>
          <w:b/>
          <w:sz w:val="28"/>
          <w:szCs w:val="28"/>
        </w:rPr>
        <w:t>ГНЕЗДОВСКОГО  СЕЛЬСКОГО ПОСЕЛЕНИЯ</w:t>
      </w:r>
    </w:p>
    <w:p w14:paraId="2405E287" w14:textId="2C7AA725" w:rsidR="00BB1B7F" w:rsidRPr="00BB1B7F" w:rsidRDefault="00BB1B7F" w:rsidP="00BB1B7F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7F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6AD06A42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561DA408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4A2AAE15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2653A09" w14:textId="27C2BF31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</w:t>
      </w:r>
      <w:r w:rsidR="00453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06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» </w:t>
      </w:r>
      <w:r w:rsidR="00453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декабря  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2022 г.                                                                </w:t>
      </w:r>
      <w:r w:rsidR="00DD11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№ </w:t>
      </w:r>
      <w:r w:rsidR="004530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27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2511AE" w14:textId="77777777" w:rsidR="00BB1B7F" w:rsidRDefault="00832257" w:rsidP="00BB1B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Правил благоустройства </w:t>
      </w:r>
    </w:p>
    <w:p w14:paraId="53E570D6" w14:textId="77777777" w:rsidR="00BB1B7F" w:rsidRDefault="00832257" w:rsidP="00BB1B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территории</w:t>
      </w:r>
      <w:r w:rsidR="00BB1B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14:paraId="76F222E5" w14:textId="77777777" w:rsidR="00BB1B7F" w:rsidRDefault="00BB1B7F" w:rsidP="00BB1B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Гнездовского сельского поселения </w:t>
      </w:r>
    </w:p>
    <w:p w14:paraId="465090B3" w14:textId="42319FC8" w:rsidR="00832257" w:rsidRPr="00BB1B7F" w:rsidRDefault="00BB1B7F" w:rsidP="00BB1B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Смоленского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A9478F6" w14:textId="2D6461BE" w:rsidR="00BB1B7F" w:rsidRDefault="0033183E" w:rsidP="00BB1B7F">
      <w:pPr>
        <w:jc w:val="both"/>
        <w:rPr>
          <w:rStyle w:val="13p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676DC7"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676DC7"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="00676DC7"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r w:rsidR="00BB1B7F" w:rsidRPr="005767E1">
        <w:rPr>
          <w:rStyle w:val="13pt"/>
          <w:color w:val="000000"/>
          <w:sz w:val="28"/>
          <w:szCs w:val="28"/>
        </w:rPr>
        <w:t>муниципального образования Гнездовского сельского поселения Смоленского района Смоленской области,</w:t>
      </w:r>
    </w:p>
    <w:p w14:paraId="67E78524" w14:textId="77777777" w:rsidR="00BB1B7F" w:rsidRDefault="00BB1B7F" w:rsidP="00BB1B7F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Style w:val="13pt"/>
          <w:color w:val="000000"/>
          <w:sz w:val="28"/>
          <w:szCs w:val="28"/>
        </w:rPr>
        <w:t xml:space="preserve">   </w:t>
      </w:r>
      <w:r w:rsidRPr="005767E1">
        <w:rPr>
          <w:rStyle w:val="13pt"/>
          <w:color w:val="000000"/>
          <w:sz w:val="28"/>
          <w:szCs w:val="28"/>
        </w:rPr>
        <w:t xml:space="preserve"> </w:t>
      </w:r>
      <w:r>
        <w:rPr>
          <w:rStyle w:val="13pt"/>
          <w:color w:val="000000"/>
          <w:sz w:val="28"/>
          <w:szCs w:val="28"/>
        </w:rPr>
        <w:t xml:space="preserve">  </w:t>
      </w:r>
      <w:r w:rsidRPr="005767E1">
        <w:rPr>
          <w:rStyle w:val="13pt"/>
          <w:color w:val="000000"/>
          <w:sz w:val="28"/>
          <w:szCs w:val="28"/>
        </w:rPr>
        <w:t>Совет депутатов</w:t>
      </w:r>
      <w:r>
        <w:rPr>
          <w:rStyle w:val="13pt"/>
          <w:color w:val="000000"/>
          <w:sz w:val="28"/>
          <w:szCs w:val="28"/>
        </w:rPr>
        <w:t xml:space="preserve"> Гнездовского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</w:p>
    <w:p w14:paraId="7E7CAC6D" w14:textId="0CB31258" w:rsidR="00832257" w:rsidRPr="00864FF4" w:rsidRDefault="00CE4395" w:rsidP="00864FF4">
      <w:pPr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BB1B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FEFD074" w14:textId="437B91EC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BB1B7F" w:rsidRPr="00BB1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Гнездовского сельского поселения Смоле</w:t>
      </w:r>
      <w:r w:rsidR="00BB1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нского района Смоленской области 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5239DED8" w14:textId="52BB30E3" w:rsidR="00832257" w:rsidRPr="00E5638D" w:rsidRDefault="00BB1B7F" w:rsidP="00BB1B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решения Совета депутатов № 31</w:t>
      </w:r>
      <w:r w:rsidR="00864FF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22.12.2017г.,  № 22 от 22.12.2020г.</w:t>
      </w:r>
    </w:p>
    <w:p w14:paraId="1126D565" w14:textId="349329B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BB1B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proofErr w:type="gramStart"/>
      <w:r w:rsidR="00BB1B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Сельская</w:t>
      </w:r>
      <w:proofErr w:type="gramEnd"/>
      <w:r w:rsidR="00BB1B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правда»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86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="00864FF4" w:rsidRPr="00864F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http://gnezdovo.smol-ray.ru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53DC3" w14:textId="29BC34C5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</w:t>
      </w:r>
      <w:r w:rsidR="00864FF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я.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E1870" w14:textId="77777777" w:rsidR="00864FF4" w:rsidRPr="00864FF4" w:rsidRDefault="00864FF4" w:rsidP="00864FF4">
      <w:pPr>
        <w:pStyle w:val="afc"/>
        <w:rPr>
          <w:rFonts w:ascii="Times New Roman" w:hAnsi="Times New Roman" w:cs="Times New Roman"/>
          <w:sz w:val="28"/>
          <w:szCs w:val="28"/>
        </w:rPr>
      </w:pPr>
      <w:r w:rsidRPr="00864F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76C6072" w14:textId="77777777" w:rsidR="00864FF4" w:rsidRPr="00864FF4" w:rsidRDefault="00864FF4" w:rsidP="00864FF4">
      <w:pPr>
        <w:pStyle w:val="afc"/>
        <w:rPr>
          <w:rFonts w:ascii="Times New Roman" w:hAnsi="Times New Roman" w:cs="Times New Roman"/>
          <w:sz w:val="28"/>
          <w:szCs w:val="28"/>
        </w:rPr>
      </w:pPr>
      <w:r w:rsidRPr="00864FF4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14:paraId="6878CED6" w14:textId="6BD893FD" w:rsidR="00DD0E5D" w:rsidRPr="00864FF4" w:rsidRDefault="00864FF4" w:rsidP="00864FF4">
      <w:pPr>
        <w:pStyle w:val="afc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64FF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DD11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15D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  Соловьева 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D3354" w14:textId="7777777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EC67A" w14:textId="587AA47F" w:rsidR="00832257" w:rsidRPr="00E5638D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="00DD115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№1</w:t>
      </w:r>
    </w:p>
    <w:p w14:paraId="758EEB72" w14:textId="1FB9D367" w:rsidR="00832257" w:rsidRPr="00864FF4" w:rsidRDefault="00832257" w:rsidP="00832257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3" w:name="_Hlk6837211"/>
      <w:bookmarkStart w:id="4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3"/>
      <w:r w:rsidR="00864FF4" w:rsidRPr="00864F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Гнездовского сельского поселения Смоленского района Смоленской области</w:t>
      </w:r>
    </w:p>
    <w:p w14:paraId="06EB585F" w14:textId="02A3D90A" w:rsidR="00832257" w:rsidRPr="00E5638D" w:rsidRDefault="00832257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5306B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DD115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4530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11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DD115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5306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bookmarkEnd w:id="4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3FE08CF9" w:rsidR="00C03D5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</w:p>
    <w:p w14:paraId="248D0C5E" w14:textId="39301BB1" w:rsidR="00864FF4" w:rsidRPr="00E5638D" w:rsidRDefault="00864FF4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муниципального образования Гнездовского сельского поселения Смоленского района Смоленской области</w:t>
      </w:r>
    </w:p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14:paraId="2A0EFD3F" w14:textId="24FFE020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proofErr w:type="gramStart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="00810178" w:rsidRPr="0081017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="0081017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7" w:name="_Hlk5026116"/>
      <w:r w:rsidRPr="008F6E14">
        <w:rPr>
          <w:sz w:val="28"/>
          <w:szCs w:val="28"/>
        </w:rPr>
        <w:t xml:space="preserve">поселения </w:t>
      </w:r>
      <w:bookmarkEnd w:id="7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69E6189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810178" w:rsidRPr="00810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Гнездовского</w:t>
      </w:r>
      <w:r w:rsidR="008101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10178" w:rsidRPr="00810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Смоленского района Смоленской области</w:t>
      </w:r>
      <w:r w:rsidR="008101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81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proofErr w:type="gramStart"/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1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81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17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10178" w:rsidRPr="00FB4809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http://gnezdovo.smol-ray.ru</w:t>
        </w:r>
      </w:hyperlink>
      <w:r w:rsidR="00810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расположенных по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20236279"/>
      <w:bookmarkStart w:id="10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9"/>
      <w:bookmarkEnd w:id="10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53FA021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F0B9FE3" w14:textId="42BE615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C01AAD2" w14:textId="4A0C522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индивидуального жилого дома или жилого дома блокированной застройки;</w:t>
      </w:r>
      <w:proofErr w:type="gramEnd"/>
    </w:p>
    <w:p w14:paraId="47030E95" w14:textId="44B094D5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B53513B" w14:textId="5825B383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предназначенных для осуществления предпринимательской деятельности,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26601BE0" w14:textId="6447D574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01A393D" w14:textId="235D466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EA581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1912C356" w14:textId="376C65C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7FDC7C7A" w14:textId="13E90D9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48A0440A" w14:textId="731B9BC4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14:paraId="475F06E1" w14:textId="26D40A47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10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14:paraId="2397B803" w14:textId="694AE75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1DE77C9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1E7C0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proofErr w:type="gramEnd"/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1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2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3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4" w:name="_Hlk14965574"/>
    </w:p>
    <w:bookmarkEnd w:id="14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6" w:name="6"/>
      <w:bookmarkEnd w:id="16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7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9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7"/>
      <w:bookmarkEnd w:id="20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10"/>
      <w:bookmarkEnd w:id="23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4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5" w:name="_Hlk14967236"/>
    </w:p>
    <w:bookmarkEnd w:id="25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Площадки для выгула животных размещаются за пределами санитарной зоны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6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6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55470A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bookmarkStart w:id="27" w:name="_GoBack"/>
      <w:bookmarkEnd w:id="2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СанПиН 2.1.3684-21 «Санитарно-эпидемиологические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25A84927" w14:textId="61CBB588" w:rsidR="00E01242" w:rsidRPr="00DD0E5D" w:rsidRDefault="004B0796" w:rsidP="00DD1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DD115D">
        <w:rPr>
          <w:rFonts w:ascii="Times New Roman" w:hAnsi="Times New Roman" w:cs="Times New Roman"/>
          <w:color w:val="000000"/>
          <w:sz w:val="28"/>
          <w:szCs w:val="20"/>
        </w:rPr>
        <w:t>Совета депутатов  Гнездовского сельского поселения Смоленского района Смоленской области</w:t>
      </w:r>
    </w:p>
    <w:p w14:paraId="71046AA4" w14:textId="7D198E72" w:rsidR="00E01242" w:rsidRPr="00DD115D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DD115D">
        <w:rPr>
          <w:rFonts w:ascii="Times New Roman" w:hAnsi="Times New Roman" w:cs="Times New Roman"/>
          <w:color w:val="000000"/>
          <w:sz w:val="28"/>
          <w:szCs w:val="20"/>
        </w:rPr>
        <w:t>08.12..2021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DD115D"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на территории </w:t>
      </w:r>
      <w:r w:rsidR="00DD115D"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Гнездовского сельского поселения Смоленского района Смоленской области» на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DD115D"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Гнездовского сельского поселения Смоленского района Смоленской области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8A5A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399A652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88E4294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49CD060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EF2DDF3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6397C68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6668669" w14:textId="77777777" w:rsidR="00DD115D" w:rsidRDefault="00DD115D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663F41CF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  <w:r w:rsidR="00DD115D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2360F2D" w14:textId="79BBFAE7" w:rsidR="00817D07" w:rsidRPr="00696B6C" w:rsidRDefault="00DD115D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Гнездовского сельского поселения Смоленского района Смоленской области,</w:t>
      </w:r>
    </w:p>
    <w:p w14:paraId="29A88F75" w14:textId="3B955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  <w:r w:rsidR="00DD115D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94C6489" w14:textId="26AA2D0F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от </w:t>
      </w:r>
      <w:r w:rsidR="00DD115D">
        <w:rPr>
          <w:rFonts w:ascii="Times New Roman" w:hAnsi="Times New Roman" w:cs="Times New Roman"/>
          <w:sz w:val="24"/>
          <w:szCs w:val="24"/>
          <w:vertAlign w:val="superscript"/>
        </w:rPr>
        <w:t xml:space="preserve">24.10.2022г.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№ </w:t>
      </w:r>
      <w:r w:rsidR="00DD115D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33183E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3183E">
        <w:rPr>
          <w:rFonts w:ascii="Times New Roman" w:hAnsi="Times New Roman" w:cs="Times New Roman"/>
          <w:sz w:val="28"/>
          <w:szCs w:val="20"/>
        </w:rPr>
        <w:t>СВОДОВ ПРАВИЛ, НАЦИОНАЛЬНЫХ СТАНДАРТОВ И ТЕХНИЧЕСКИХ</w:t>
      </w:r>
    </w:p>
    <w:p w14:paraId="58E27929" w14:textId="392EC0F2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33183E">
        <w:rPr>
          <w:rFonts w:ascii="Times New Roman" w:hAnsi="Times New Roman" w:cs="Times New Roman"/>
          <w:sz w:val="28"/>
          <w:szCs w:val="20"/>
        </w:rPr>
        <w:t xml:space="preserve">РЕГЛАМЕНТОВ, </w:t>
      </w:r>
      <w:r w:rsidR="005F388C" w:rsidRPr="0033183E">
        <w:rPr>
          <w:rFonts w:ascii="Times New Roman" w:hAnsi="Times New Roman" w:cs="Times New Roman"/>
          <w:sz w:val="28"/>
          <w:szCs w:val="20"/>
        </w:rPr>
        <w:t xml:space="preserve">ПРИМЕНЯЕМЫХ ПРИ РАЗРАБОТКЕ </w:t>
      </w:r>
      <w:r w:rsidRPr="0033183E">
        <w:rPr>
          <w:rFonts w:ascii="Times New Roman" w:hAnsi="Times New Roman" w:cs="Times New Roman"/>
          <w:sz w:val="28"/>
          <w:szCs w:val="20"/>
        </w:rPr>
        <w:t>НОРМ И ПРАВИЛ ПО БЛАГОУСТРОЙСТВУ ТЕРРИТОРИ</w:t>
      </w:r>
      <w:r w:rsidR="005F388C" w:rsidRPr="0033183E">
        <w:rPr>
          <w:rFonts w:ascii="Times New Roman" w:hAnsi="Times New Roman" w:cs="Times New Roman"/>
          <w:sz w:val="28"/>
          <w:szCs w:val="20"/>
        </w:rPr>
        <w:t xml:space="preserve">И </w:t>
      </w:r>
      <w:r w:rsidR="0033183E">
        <w:rPr>
          <w:rFonts w:ascii="Times New Roman" w:hAnsi="Times New Roman" w:cs="Times New Roman"/>
          <w:sz w:val="28"/>
          <w:szCs w:val="20"/>
        </w:rPr>
        <w:t>МУНИЦИПАЛЬНОГО ОБРАЗОВАНИЯ ГНЕЗДОВСКОГО СЕЛЬСКОГО ПОСЕЛЕНИЯ СМОЛЕНСКОГО РАЙОНА СМОЛЕНСКОЙ ОБЛАСТИ</w:t>
      </w: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здания и сооружения)»;</w:t>
      </w:r>
    </w:p>
    <w:p w14:paraId="18862863" w14:textId="1C8C5C5B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планы сельскохозяйственных предприятий»)»;</w:t>
      </w:r>
    </w:p>
    <w:p w14:paraId="55295542" w14:textId="1349F98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деревьев хвойных пород для озеленения городов. Технические условия»;</w:t>
      </w:r>
    </w:p>
    <w:p w14:paraId="083CEC32" w14:textId="4D4A38C5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45306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864FF4">
      <w:headerReference w:type="even" r:id="rId97"/>
      <w:headerReference w:type="default" r:id="rId98"/>
      <w:pgSz w:w="11906" w:h="16838"/>
      <w:pgMar w:top="709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8080" w14:textId="77777777" w:rsidR="008C5F2A" w:rsidRDefault="008C5F2A" w:rsidP="00F271B1">
      <w:pPr>
        <w:spacing w:after="0" w:line="240" w:lineRule="auto"/>
      </w:pPr>
      <w:r>
        <w:separator/>
      </w:r>
    </w:p>
  </w:endnote>
  <w:endnote w:type="continuationSeparator" w:id="0">
    <w:p w14:paraId="76A36DBA" w14:textId="77777777" w:rsidR="008C5F2A" w:rsidRDefault="008C5F2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245CE" w14:textId="77777777" w:rsidR="008C5F2A" w:rsidRDefault="008C5F2A" w:rsidP="00F271B1">
      <w:pPr>
        <w:spacing w:after="0" w:line="240" w:lineRule="auto"/>
      </w:pPr>
      <w:r>
        <w:separator/>
      </w:r>
    </w:p>
  </w:footnote>
  <w:footnote w:type="continuationSeparator" w:id="0">
    <w:p w14:paraId="002ABA28" w14:textId="77777777" w:rsidR="008C5F2A" w:rsidRDefault="008C5F2A" w:rsidP="00F271B1">
      <w:pPr>
        <w:spacing w:after="0" w:line="240" w:lineRule="auto"/>
      </w:pPr>
      <w:r>
        <w:continuationSeparator/>
      </w:r>
    </w:p>
  </w:footnote>
  <w:footnote w:id="1">
    <w:p w14:paraId="76B2A3B8" w14:textId="67933617" w:rsidR="0045306B" w:rsidRDefault="0045306B" w:rsidP="00144A8C">
      <w:pPr>
        <w:pStyle w:val="af9"/>
        <w:jc w:val="both"/>
      </w:pPr>
      <w:r>
        <w:rPr>
          <w:rStyle w:val="afb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45306B" w:rsidRDefault="0045306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45306B" w:rsidRDefault="004530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45306B" w:rsidRDefault="0045306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6FB">
      <w:rPr>
        <w:rStyle w:val="ab"/>
        <w:noProof/>
      </w:rPr>
      <w:t>47</w:t>
    </w:r>
    <w:r>
      <w:rPr>
        <w:rStyle w:val="ab"/>
      </w:rPr>
      <w:fldChar w:fldCharType="end"/>
    </w:r>
  </w:p>
  <w:p w14:paraId="09CE43C6" w14:textId="77777777" w:rsidR="0045306B" w:rsidRDefault="0045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36FB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E7C0D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183E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306B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C7321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178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4FF4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5F2A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773F2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2BCA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1B7F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0BC2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11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17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13pt">
    <w:name w:val="Основной текст + 13 pt"/>
    <w:aliases w:val="Интервал 0 pt9"/>
    <w:basedOn w:val="a0"/>
    <w:uiPriority w:val="99"/>
    <w:rsid w:val="00BB1B7F"/>
    <w:rPr>
      <w:rFonts w:ascii="Times New Roman" w:hAnsi="Times New Roman" w:cs="Times New Roman"/>
      <w:spacing w:val="1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13pt">
    <w:name w:val="Основной текст + 13 pt"/>
    <w:aliases w:val="Интервал 0 pt9"/>
    <w:basedOn w:val="a0"/>
    <w:uiPriority w:val="99"/>
    <w:rsid w:val="00BB1B7F"/>
    <w:rPr>
      <w:rFonts w:ascii="Times New Roman" w:hAnsi="Times New Roman" w:cs="Times New Roman"/>
      <w:spacing w:val="1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gnezdovo.smol-ray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91099-B50E-45DB-997F-EDC5E25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24033</Words>
  <Characters>136989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4</cp:revision>
  <cp:lastPrinted>2022-12-08T08:13:00Z</cp:lastPrinted>
  <dcterms:created xsi:type="dcterms:W3CDTF">2022-10-24T08:34:00Z</dcterms:created>
  <dcterms:modified xsi:type="dcterms:W3CDTF">2022-12-08T08:24:00Z</dcterms:modified>
</cp:coreProperties>
</file>