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2" w:rsidRPr="00B95776" w:rsidRDefault="001A01D2" w:rsidP="00B95776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0A44F50F" wp14:editId="1279EFCF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26" w:rsidRDefault="00162126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8F5D5B" w:rsidRDefault="001A01D2" w:rsidP="00492A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62126" w:rsidRDefault="00162126" w:rsidP="008F5D5B">
      <w:pPr>
        <w:tabs>
          <w:tab w:val="left" w:pos="19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01D2" w:rsidRPr="001A01D2" w:rsidRDefault="001A01D2" w:rsidP="008F5D5B">
      <w:pPr>
        <w:tabs>
          <w:tab w:val="left" w:pos="19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1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01D2"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1A01D2" w:rsidRPr="001A01D2" w:rsidRDefault="001A01D2" w:rsidP="001A01D2">
      <w:pPr>
        <w:rPr>
          <w:sz w:val="28"/>
          <w:szCs w:val="28"/>
        </w:rPr>
      </w:pPr>
      <w:r w:rsidRPr="001A01D2">
        <w:rPr>
          <w:rFonts w:ascii="Times New Roman" w:hAnsi="Times New Roman" w:cs="Times New Roman"/>
          <w:b/>
          <w:sz w:val="28"/>
          <w:szCs w:val="28"/>
        </w:rPr>
        <w:t>от «</w:t>
      </w:r>
      <w:r w:rsidR="00880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96">
        <w:rPr>
          <w:rFonts w:ascii="Times New Roman" w:hAnsi="Times New Roman" w:cs="Times New Roman"/>
          <w:b/>
          <w:sz w:val="28"/>
          <w:szCs w:val="28"/>
        </w:rPr>
        <w:t>05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D5C96">
        <w:rPr>
          <w:rFonts w:ascii="Times New Roman" w:hAnsi="Times New Roman" w:cs="Times New Roman"/>
          <w:b/>
          <w:sz w:val="28"/>
          <w:szCs w:val="28"/>
        </w:rPr>
        <w:t>июня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5C96">
        <w:rPr>
          <w:rFonts w:ascii="Times New Roman" w:hAnsi="Times New Roman" w:cs="Times New Roman"/>
          <w:b/>
          <w:sz w:val="28"/>
          <w:szCs w:val="28"/>
        </w:rPr>
        <w:t>23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</w:t>
      </w:r>
      <w:r w:rsidR="00B957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0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96">
        <w:rPr>
          <w:rFonts w:ascii="Times New Roman" w:hAnsi="Times New Roman" w:cs="Times New Roman"/>
          <w:b/>
          <w:sz w:val="28"/>
          <w:szCs w:val="28"/>
        </w:rPr>
        <w:t>16</w:t>
      </w:r>
    </w:p>
    <w:p w:rsidR="002337D4" w:rsidRPr="0013452D" w:rsidRDefault="002337D4" w:rsidP="002337D4">
      <w:pPr>
        <w:pStyle w:val="ConsPlusTitle"/>
        <w:widowControl/>
        <w:tabs>
          <w:tab w:val="left" w:pos="4820"/>
        </w:tabs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52D">
        <w:rPr>
          <w:rFonts w:ascii="Times New Roman" w:hAnsi="Times New Roman" w:cs="Times New Roman"/>
          <w:b w:val="0"/>
          <w:sz w:val="24"/>
          <w:szCs w:val="24"/>
        </w:rPr>
        <w:t xml:space="preserve">О привлечении </w:t>
      </w:r>
      <w:r w:rsidR="00880FBF" w:rsidRPr="0013452D">
        <w:rPr>
          <w:rFonts w:ascii="Times New Roman" w:hAnsi="Times New Roman" w:cs="Times New Roman"/>
          <w:b w:val="0"/>
          <w:color w:val="000000"/>
          <w:sz w:val="24"/>
          <w:szCs w:val="24"/>
        </w:rPr>
        <w:t>об</w:t>
      </w:r>
      <w:r w:rsidRPr="0013452D">
        <w:rPr>
          <w:rFonts w:ascii="Times New Roman" w:hAnsi="Times New Roman" w:cs="Times New Roman"/>
          <w:b w:val="0"/>
          <w:color w:val="000000"/>
          <w:sz w:val="24"/>
          <w:szCs w:val="24"/>
        </w:rPr>
        <w:t>щества с ограниченной ответственностью «Центр консалтинга и инвестиций»</w:t>
      </w:r>
      <w:r w:rsidRPr="0013452D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функций по организации и проведению торгов</w:t>
      </w:r>
    </w:p>
    <w:p w:rsidR="002337D4" w:rsidRDefault="002337D4" w:rsidP="002337D4">
      <w:pPr>
        <w:pStyle w:val="a8"/>
        <w:ind w:right="4819"/>
        <w:jc w:val="left"/>
        <w:rPr>
          <w:rFonts w:ascii="Times New Roman" w:hAnsi="Times New Roman"/>
          <w:szCs w:val="28"/>
        </w:rPr>
      </w:pPr>
    </w:p>
    <w:p w:rsidR="00880FBF" w:rsidRPr="001224DE" w:rsidRDefault="00880FBF" w:rsidP="00880F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224DE">
        <w:rPr>
          <w:rFonts w:ascii="Times New Roman" w:hAnsi="Times New Roman" w:cs="Times New Roman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Pr="0012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39.11, 39.12</w:t>
      </w:r>
      <w:r w:rsidRPr="001224DE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224D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унктом 2</w:t>
      </w:r>
      <w:r w:rsidRPr="001224D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224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12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224DE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2001 года №137-ФЗ, постановлением Администрации муниципального образования «Смоленский район» Смоленской области «О выставлении на торги земельного участка, расположенного на территории Гнездовского сельского поселения Смоленского района Смоленской области»</w:t>
      </w:r>
      <w:r w:rsidRPr="000F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5C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5C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5C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1D5C9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142EF" w:rsidRDefault="00880FBF" w:rsidP="00880F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Привлечь общество с ограниченной ответственностью «Центр консалтинга и инвестиций» (далее – «Центр консалтинга и инвестиций») для осуществления функций по организации и проведению торгов по продаже</w:t>
      </w:r>
      <w:r w:rsidRPr="000D2D28">
        <w:rPr>
          <w:rFonts w:ascii="Times New Roman" w:hAnsi="Times New Roman"/>
          <w:sz w:val="28"/>
          <w:szCs w:val="28"/>
        </w:rPr>
        <w:t xml:space="preserve"> </w:t>
      </w:r>
    </w:p>
    <w:p w:rsidR="001D5C96" w:rsidRDefault="00173D5E" w:rsidP="001D5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C96">
        <w:rPr>
          <w:rFonts w:ascii="Times New Roman" w:hAnsi="Times New Roman" w:cs="Times New Roman"/>
          <w:sz w:val="28"/>
          <w:szCs w:val="28"/>
        </w:rPr>
        <w:t>-</w:t>
      </w:r>
      <w:r w:rsidR="001D5C96"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1 500 кв. м. с кадастровым номером </w:t>
      </w:r>
      <w:r w:rsidR="001D5C96" w:rsidRPr="001D5C96">
        <w:rPr>
          <w:rFonts w:ascii="TimesNewRomanPSMT" w:hAnsi="TimesNewRomanPSMT" w:cs="TimesNewRomanPSMT"/>
          <w:sz w:val="28"/>
          <w:szCs w:val="28"/>
        </w:rPr>
        <w:t>67:18:0990101:351</w:t>
      </w:r>
      <w:r w:rsidR="001D5C96"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="001D5C96" w:rsidRPr="001D5C9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1D5C96" w:rsidRPr="001D5C96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="001D5C96"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1D5C96">
        <w:rPr>
          <w:rFonts w:ascii="Times New Roman" w:hAnsi="Times New Roman" w:cs="Times New Roman"/>
          <w:sz w:val="28"/>
          <w:szCs w:val="28"/>
        </w:rPr>
        <w:t xml:space="preserve"> с/п., д. Новое </w:t>
      </w:r>
      <w:proofErr w:type="spellStart"/>
      <w:r w:rsidR="001D5C96" w:rsidRPr="001D5C96">
        <w:rPr>
          <w:rFonts w:ascii="Times New Roman" w:hAnsi="Times New Roman" w:cs="Times New Roman"/>
          <w:sz w:val="28"/>
          <w:szCs w:val="28"/>
        </w:rPr>
        <w:t>Куприно</w:t>
      </w:r>
      <w:proofErr w:type="spellEnd"/>
      <w:r w:rsidR="001D5C96" w:rsidRPr="001D5C96">
        <w:rPr>
          <w:rFonts w:ascii="Times New Roman" w:hAnsi="Times New Roman" w:cs="Times New Roman"/>
          <w:sz w:val="28"/>
          <w:szCs w:val="28"/>
        </w:rPr>
        <w:t>, для ИЖС.</w:t>
      </w:r>
    </w:p>
    <w:p w:rsidR="001D5C96" w:rsidRPr="001D5C96" w:rsidRDefault="001D5C96" w:rsidP="001D5C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1 400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67:18:0990101:353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Pr="001D5C9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D5C96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Новое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Куприно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1 500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67:18:0990101:354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Pr="001D5C9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D5C96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Новое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Куприно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>,  для ИЖС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1 148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67:18:1050101:471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 для ИЖС. 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1 148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67:18:1050101:497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P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Земельный участок площадью  1 669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67:18:2530101:699</w:t>
      </w:r>
      <w:r w:rsidRPr="001D5C96">
        <w:rPr>
          <w:rFonts w:ascii="Times New Roman" w:hAnsi="Times New Roman" w:cs="Times New Roman"/>
          <w:sz w:val="28"/>
          <w:szCs w:val="28"/>
        </w:rPr>
        <w:t>, категории земель населенных пунктов, расположенный по адресу</w:t>
      </w:r>
      <w:r w:rsidRPr="00DE03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D5C9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D5C96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bookmarkStart w:id="0" w:name="_GoBack"/>
      <w:bookmarkEnd w:id="0"/>
      <w:r w:rsidRPr="001D5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1 669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67:18:2530101:702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Pr="001D5C9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D5C96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Pr="001D5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1 625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67:18:2530101:705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Pr="001D5C9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D5C96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Pr="001D5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1 260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67:18:1070101:1537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Новые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P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1 100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67:18:1070101:1538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Новые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1 235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67:18:1070101:1554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Новые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Pr="001D5C96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1 088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67:18:1070101:1555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Новые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Default="001D5C96" w:rsidP="001D5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5C96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1 440 кв. м. с кадастровым номером </w:t>
      </w:r>
      <w:r w:rsidRPr="001D5C96">
        <w:rPr>
          <w:rFonts w:ascii="TimesNewRomanPSMT" w:hAnsi="TimesNewRomanPSMT" w:cs="TimesNewRomanPSMT"/>
          <w:sz w:val="28"/>
          <w:szCs w:val="28"/>
        </w:rPr>
        <w:t>67:18:1070101:1556</w:t>
      </w:r>
      <w:r w:rsidRPr="001D5C96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 xml:space="preserve"> с/п., д. Новые </w:t>
      </w:r>
      <w:proofErr w:type="spellStart"/>
      <w:r w:rsidRPr="001D5C96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1D5C96">
        <w:rPr>
          <w:rFonts w:ascii="Times New Roman" w:hAnsi="Times New Roman" w:cs="Times New Roman"/>
          <w:sz w:val="28"/>
          <w:szCs w:val="28"/>
        </w:rPr>
        <w:t>, для ИЖС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C96" w:rsidRPr="00492A50" w:rsidRDefault="001D5C96" w:rsidP="001D5C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A50">
        <w:rPr>
          <w:rFonts w:ascii="Times New Roman" w:hAnsi="Times New Roman" w:cs="Times New Roman"/>
          <w:sz w:val="28"/>
          <w:szCs w:val="28"/>
        </w:rPr>
        <w:t xml:space="preserve">-Земельный участок площадью  1 430 кв. м. с кадастровым номером </w:t>
      </w:r>
      <w:r w:rsidRPr="00492A50">
        <w:rPr>
          <w:rFonts w:ascii="TimesNewRomanPSMT" w:hAnsi="TimesNewRomanPSMT" w:cs="TimesNewRomanPSMT"/>
          <w:sz w:val="28"/>
          <w:szCs w:val="28"/>
        </w:rPr>
        <w:t>67:18:0990101:347</w:t>
      </w:r>
      <w:r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</w:t>
      </w:r>
      <w:proofErr w:type="gramStart"/>
      <w:r w:rsidRPr="00492A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2A50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492A50">
        <w:rPr>
          <w:rFonts w:ascii="Times New Roman" w:hAnsi="Times New Roman" w:cs="Times New Roman"/>
          <w:sz w:val="28"/>
          <w:szCs w:val="28"/>
        </w:rPr>
        <w:t xml:space="preserve"> с/п., д. Новое </w:t>
      </w:r>
      <w:proofErr w:type="spellStart"/>
      <w:r w:rsidRPr="00492A50">
        <w:rPr>
          <w:rFonts w:ascii="Times New Roman" w:hAnsi="Times New Roman" w:cs="Times New Roman"/>
          <w:sz w:val="28"/>
          <w:szCs w:val="28"/>
        </w:rPr>
        <w:t>Куприно</w:t>
      </w:r>
      <w:proofErr w:type="spellEnd"/>
      <w:r w:rsidRPr="00492A50">
        <w:rPr>
          <w:rFonts w:ascii="Times New Roman" w:hAnsi="Times New Roman" w:cs="Times New Roman"/>
          <w:sz w:val="28"/>
          <w:szCs w:val="28"/>
        </w:rPr>
        <w:t>, для ИЖС</w:t>
      </w:r>
    </w:p>
    <w:p w:rsidR="00492A50" w:rsidRPr="00492A50" w:rsidRDefault="001D5C96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1 500 кв. м. с кадастровым номером </w:t>
      </w:r>
      <w:r w:rsidRPr="00492A50">
        <w:rPr>
          <w:rFonts w:ascii="TimesNewRomanPSMT" w:hAnsi="TimesNewRomanPSMT" w:cs="TimesNewRomanPSMT"/>
          <w:sz w:val="28"/>
          <w:szCs w:val="28"/>
        </w:rPr>
        <w:t>67:18:0990101:355</w:t>
      </w:r>
      <w:r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Pr="00492A50">
        <w:rPr>
          <w:rFonts w:ascii="Times New Roman" w:hAnsi="Times New Roman" w:cs="Times New Roman"/>
          <w:sz w:val="28"/>
          <w:szCs w:val="28"/>
        </w:rPr>
        <w:t xml:space="preserve"> с/п., д. Новое </w:t>
      </w:r>
      <w:proofErr w:type="spellStart"/>
      <w:r w:rsidRPr="00492A50">
        <w:rPr>
          <w:rFonts w:ascii="Times New Roman" w:hAnsi="Times New Roman" w:cs="Times New Roman"/>
          <w:sz w:val="28"/>
          <w:szCs w:val="28"/>
        </w:rPr>
        <w:t>Куприно</w:t>
      </w:r>
      <w:proofErr w:type="spellEnd"/>
      <w:r w:rsidRPr="00492A50">
        <w:rPr>
          <w:rFonts w:ascii="Times New Roman" w:hAnsi="Times New Roman" w:cs="Times New Roman"/>
          <w:sz w:val="28"/>
          <w:szCs w:val="28"/>
        </w:rPr>
        <w:t xml:space="preserve">,  для ИЖС. </w:t>
      </w:r>
    </w:p>
    <w:p w:rsidR="00492A50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1 148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67:18:1050101:466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</w:t>
      </w:r>
      <w:r w:rsidR="001D5C96" w:rsidRPr="00492A50">
        <w:rPr>
          <w:rFonts w:ascii="Times New Roman" w:hAnsi="Times New Roman" w:cs="Times New Roman"/>
          <w:sz w:val="28"/>
          <w:szCs w:val="28"/>
        </w:rPr>
        <w:lastRenderedPageBreak/>
        <w:t xml:space="preserve">адресу: Смоленская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>,  для ИЖС</w:t>
      </w:r>
    </w:p>
    <w:p w:rsidR="00492A50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1 148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67:18:1050101:467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492A50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1 148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67:18:1050101:469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492A50" w:rsidRPr="00492A50" w:rsidRDefault="00492A50" w:rsidP="00492A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1 179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67:18:1050101:491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492A50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1 179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67:18:1050101:502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Смоленская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для ИЖС. </w:t>
      </w:r>
    </w:p>
    <w:p w:rsidR="001D5C96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1 525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67:18:2530101:698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="001D5C96"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E5A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Земельный участок площадью  1 624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67:18:2530101:704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="001D5C96"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="00827E5A" w:rsidRPr="0049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C96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Земельный участок площадью  1 568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67:18:2530101:713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="001D5C96"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A50" w:rsidRPr="00492A50" w:rsidRDefault="00492A50" w:rsidP="001D5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1 582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67:18:2530101:714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="001D5C96"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96" w:rsidRDefault="00492A50" w:rsidP="00492A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A50">
        <w:rPr>
          <w:rFonts w:ascii="Times New Roman" w:hAnsi="Times New Roman" w:cs="Times New Roman"/>
          <w:b/>
          <w:sz w:val="28"/>
          <w:szCs w:val="28"/>
        </w:rPr>
        <w:t>-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 1 525 кв. м. с кадастровым номером </w:t>
      </w:r>
      <w:r w:rsidR="001D5C96" w:rsidRPr="00492A50">
        <w:rPr>
          <w:rFonts w:ascii="TimesNewRomanPSMT" w:hAnsi="TimesNewRomanPSMT" w:cs="TimesNewRomanPSMT"/>
          <w:sz w:val="28"/>
          <w:szCs w:val="28"/>
        </w:rPr>
        <w:t>67:18:2530101:719</w:t>
      </w:r>
      <w:r w:rsidR="001D5C96" w:rsidRPr="00492A50">
        <w:rPr>
          <w:rFonts w:ascii="Times New Roman" w:hAnsi="Times New Roman" w:cs="Times New Roman"/>
          <w:sz w:val="28"/>
          <w:szCs w:val="28"/>
        </w:rPr>
        <w:t xml:space="preserve">, категории земель населенных пунктов, расположенный по адресу: </w:t>
      </w:r>
      <w:proofErr w:type="gramStart"/>
      <w:r w:rsidR="001D5C96" w:rsidRPr="00492A50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обл., Смоленский р-он, </w:t>
      </w:r>
      <w:proofErr w:type="spellStart"/>
      <w:r w:rsidR="001D5C96" w:rsidRPr="00492A50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1D5C96" w:rsidRPr="00492A50">
        <w:rPr>
          <w:rFonts w:ascii="Times New Roman" w:hAnsi="Times New Roman" w:cs="Times New Roman"/>
          <w:sz w:val="28"/>
          <w:szCs w:val="28"/>
        </w:rPr>
        <w:t xml:space="preserve"> с/п., д. Дачная-1, для </w:t>
      </w:r>
      <w:r w:rsidR="00827E5A">
        <w:rPr>
          <w:rFonts w:ascii="Times New Roman" w:hAnsi="Times New Roman" w:cs="Times New Roman"/>
          <w:sz w:val="28"/>
          <w:szCs w:val="28"/>
        </w:rPr>
        <w:t>ведения ЛПХ</w:t>
      </w:r>
      <w:r w:rsidR="001D5C96" w:rsidRPr="00DE0339">
        <w:rPr>
          <w:rFonts w:ascii="Times New Roman" w:hAnsi="Times New Roman" w:cs="Times New Roman"/>
        </w:rPr>
        <w:t xml:space="preserve">. </w:t>
      </w:r>
    </w:p>
    <w:p w:rsidR="00880FBF" w:rsidRPr="0013452D" w:rsidRDefault="00173D5E" w:rsidP="001D5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0FBF" w:rsidRPr="0013452D">
        <w:rPr>
          <w:rFonts w:ascii="Times New Roman" w:hAnsi="Times New Roman" w:cs="Times New Roman"/>
          <w:sz w:val="28"/>
          <w:szCs w:val="28"/>
        </w:rPr>
        <w:t xml:space="preserve">2. Заключить договор на оказание услуг по проведению торгов. Установить начальные цены и сумму задатков земельных участков в соответствии   с приложением. </w:t>
      </w:r>
    </w:p>
    <w:p w:rsidR="00880FBF" w:rsidRPr="0013452D" w:rsidRDefault="00880FBF" w:rsidP="001345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52D">
        <w:rPr>
          <w:rFonts w:ascii="Times New Roman" w:hAnsi="Times New Roman" w:cs="Times New Roman"/>
          <w:sz w:val="28"/>
          <w:szCs w:val="28"/>
        </w:rPr>
        <w:t>Средства, полученные от продажи земельн</w:t>
      </w:r>
      <w:r w:rsidR="00293F58" w:rsidRPr="0013452D">
        <w:rPr>
          <w:rFonts w:ascii="Times New Roman" w:hAnsi="Times New Roman" w:cs="Times New Roman"/>
          <w:sz w:val="28"/>
          <w:szCs w:val="28"/>
        </w:rPr>
        <w:t>ых</w:t>
      </w:r>
      <w:r w:rsidRPr="001345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93F58" w:rsidRPr="0013452D">
        <w:rPr>
          <w:rFonts w:ascii="Times New Roman" w:hAnsi="Times New Roman" w:cs="Times New Roman"/>
          <w:sz w:val="28"/>
          <w:szCs w:val="28"/>
        </w:rPr>
        <w:t>ов</w:t>
      </w:r>
      <w:r w:rsidRPr="0013452D">
        <w:rPr>
          <w:rFonts w:ascii="Times New Roman" w:hAnsi="Times New Roman" w:cs="Times New Roman"/>
          <w:sz w:val="28"/>
          <w:szCs w:val="28"/>
        </w:rPr>
        <w:t xml:space="preserve">, перечислить                    в бюджет Администрации </w:t>
      </w:r>
      <w:r w:rsidR="00293F58" w:rsidRPr="0013452D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  <w:r w:rsidRPr="0013452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293F58" w:rsidRPr="0013452D">
        <w:rPr>
          <w:rFonts w:ascii="Times New Roman" w:hAnsi="Times New Roman" w:cs="Times New Roman"/>
          <w:sz w:val="28"/>
          <w:szCs w:val="28"/>
        </w:rPr>
        <w:t>ого</w:t>
      </w:r>
      <w:r w:rsidRPr="001345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F58" w:rsidRPr="0013452D">
        <w:rPr>
          <w:rFonts w:ascii="Times New Roman" w:hAnsi="Times New Roman" w:cs="Times New Roman"/>
          <w:sz w:val="28"/>
          <w:szCs w:val="28"/>
        </w:rPr>
        <w:t>а</w:t>
      </w:r>
      <w:r w:rsidRPr="0013452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80FBF" w:rsidRPr="0013452D" w:rsidRDefault="00880FBF" w:rsidP="001345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52D">
        <w:rPr>
          <w:rFonts w:ascii="Times New Roman" w:hAnsi="Times New Roman" w:cs="Times New Roman"/>
          <w:sz w:val="28"/>
          <w:szCs w:val="28"/>
        </w:rPr>
        <w:t xml:space="preserve">Победителем торгов признается участник, предложивший наибольшую цену приобретаемого в собственность земельного участка. </w:t>
      </w:r>
    </w:p>
    <w:p w:rsidR="00880FBF" w:rsidRDefault="00880FBF" w:rsidP="00880F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Торги провести в соответствии со статьей 39.12 </w:t>
      </w:r>
      <w:r w:rsidRPr="001224DE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80FBF" w:rsidRDefault="00880FBF" w:rsidP="00880F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«Центру консалтинга и инвестиций»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муниципального образования «Смоленский район» Смоленской области                     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торгов, протокол                     о результатах аукциона по продаже земель земельных участков. </w:t>
      </w:r>
    </w:p>
    <w:p w:rsidR="002337D4" w:rsidRDefault="00880FBF" w:rsidP="00880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7D4" w:rsidRPr="00BB6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7D4" w:rsidRPr="00BB6D6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2337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4B66" w:rsidRDefault="00904B66" w:rsidP="00B957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5776" w:rsidRPr="00B9577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Гн</w:t>
      </w:r>
      <w:r w:rsidR="00904B66">
        <w:rPr>
          <w:rFonts w:ascii="Times New Roman" w:hAnsi="Times New Roman" w:cs="Times New Roman"/>
          <w:sz w:val="28"/>
          <w:szCs w:val="28"/>
        </w:rPr>
        <w:t xml:space="preserve">ездовского сельского поселения </w:t>
      </w:r>
    </w:p>
    <w:p w:rsidR="00B95776" w:rsidRPr="0013452D" w:rsidRDefault="00B95776" w:rsidP="0013452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Смоленского района Смоленской области          </w:t>
      </w:r>
      <w:r w:rsidR="00904B66">
        <w:rPr>
          <w:rFonts w:ascii="Times New Roman" w:hAnsi="Times New Roman" w:cs="Times New Roman"/>
          <w:sz w:val="28"/>
          <w:szCs w:val="28"/>
        </w:rPr>
        <w:t xml:space="preserve"> </w:t>
      </w:r>
      <w:r w:rsidRPr="00B957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B66">
        <w:rPr>
          <w:rFonts w:ascii="Times New Roman" w:hAnsi="Times New Roman" w:cs="Times New Roman"/>
          <w:sz w:val="28"/>
          <w:szCs w:val="28"/>
        </w:rPr>
        <w:t xml:space="preserve">   </w:t>
      </w:r>
      <w:r w:rsidR="0013452D">
        <w:rPr>
          <w:rFonts w:ascii="Times New Roman" w:hAnsi="Times New Roman" w:cs="Times New Roman"/>
          <w:sz w:val="28"/>
          <w:szCs w:val="28"/>
        </w:rPr>
        <w:t xml:space="preserve">  Е.С.Соловьева</w:t>
      </w: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345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947" w:rsidRDefault="00652947" w:rsidP="0029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4B66" w:rsidSect="001621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B0C"/>
    <w:multiLevelType w:val="hybridMultilevel"/>
    <w:tmpl w:val="84DA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1506E"/>
    <w:multiLevelType w:val="hybridMultilevel"/>
    <w:tmpl w:val="B7663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2"/>
    <w:rsid w:val="0013452D"/>
    <w:rsid w:val="001348D6"/>
    <w:rsid w:val="00162126"/>
    <w:rsid w:val="00173D5E"/>
    <w:rsid w:val="001A01D2"/>
    <w:rsid w:val="001D5C96"/>
    <w:rsid w:val="002142EF"/>
    <w:rsid w:val="002337D4"/>
    <w:rsid w:val="00293F58"/>
    <w:rsid w:val="002A1868"/>
    <w:rsid w:val="002D6D40"/>
    <w:rsid w:val="002F5CEC"/>
    <w:rsid w:val="00492A50"/>
    <w:rsid w:val="00512794"/>
    <w:rsid w:val="00585C7B"/>
    <w:rsid w:val="00652947"/>
    <w:rsid w:val="0079578A"/>
    <w:rsid w:val="007C65ED"/>
    <w:rsid w:val="00827E5A"/>
    <w:rsid w:val="00880FBF"/>
    <w:rsid w:val="008F5D5B"/>
    <w:rsid w:val="00904B66"/>
    <w:rsid w:val="00B95776"/>
    <w:rsid w:val="00E5363E"/>
    <w:rsid w:val="00E6400A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63E"/>
    <w:pPr>
      <w:spacing w:after="0" w:line="240" w:lineRule="auto"/>
    </w:pPr>
  </w:style>
  <w:style w:type="paragraph" w:customStyle="1" w:styleId="ConsPlusNormal">
    <w:name w:val="ConsPlusNormal"/>
    <w:link w:val="ConsPlusNormal0"/>
    <w:rsid w:val="005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7B"/>
    <w:rPr>
      <w:rFonts w:ascii="Arial" w:eastAsia="Calibri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337D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37D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3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63E"/>
    <w:pPr>
      <w:spacing w:after="0" w:line="240" w:lineRule="auto"/>
    </w:pPr>
  </w:style>
  <w:style w:type="paragraph" w:customStyle="1" w:styleId="ConsPlusNormal">
    <w:name w:val="ConsPlusNormal"/>
    <w:link w:val="ConsPlusNormal0"/>
    <w:rsid w:val="005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7B"/>
    <w:rPr>
      <w:rFonts w:ascii="Arial" w:eastAsia="Calibri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337D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37D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3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2023-06-08T13:23:00Z</cp:lastPrinted>
  <dcterms:created xsi:type="dcterms:W3CDTF">2023-06-06T09:35:00Z</dcterms:created>
  <dcterms:modified xsi:type="dcterms:W3CDTF">2023-06-08T13:23:00Z</dcterms:modified>
</cp:coreProperties>
</file>